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361D" w14:textId="37D75F64" w:rsidR="00F7465C" w:rsidRDefault="00F7465C" w:rsidP="00246738">
      <w:pPr>
        <w:spacing w:after="0"/>
        <w:jc w:val="center"/>
        <w:rPr>
          <w:b/>
          <w:bCs/>
          <w:sz w:val="18"/>
          <w:szCs w:val="18"/>
        </w:rPr>
      </w:pPr>
    </w:p>
    <w:p w14:paraId="55A4D851" w14:textId="0DCDB6A2" w:rsidR="00F7465C" w:rsidRDefault="00F7465C" w:rsidP="00246738">
      <w:pPr>
        <w:spacing w:after="0"/>
        <w:jc w:val="center"/>
        <w:rPr>
          <w:b/>
          <w:bCs/>
          <w:sz w:val="18"/>
          <w:szCs w:val="18"/>
        </w:rPr>
      </w:pPr>
    </w:p>
    <w:p w14:paraId="440E72D2" w14:textId="27E420B9" w:rsidR="00F7465C" w:rsidRDefault="00A55383" w:rsidP="00246738">
      <w:pPr>
        <w:spacing w:after="0"/>
        <w:jc w:val="center"/>
        <w:rPr>
          <w:b/>
          <w:bCs/>
          <w:sz w:val="18"/>
          <w:szCs w:val="18"/>
        </w:rPr>
      </w:pPr>
      <w:r>
        <w:rPr>
          <w:noProof/>
          <w:color w:val="4C94D8" w:themeColor="text2" w:themeTint="80"/>
          <w:sz w:val="36"/>
          <w:szCs w:val="36"/>
          <w14:ligatures w14:val="standardContextual"/>
        </w:rPr>
        <w:drawing>
          <wp:anchor distT="0" distB="0" distL="114300" distR="114300" simplePos="0" relativeHeight="251658240" behindDoc="0" locked="0" layoutInCell="1" allowOverlap="1" wp14:anchorId="33576524" wp14:editId="232AD168">
            <wp:simplePos x="0" y="0"/>
            <wp:positionH relativeFrom="margin">
              <wp:align>left</wp:align>
            </wp:positionH>
            <wp:positionV relativeFrom="margin">
              <wp:posOffset>445770</wp:posOffset>
            </wp:positionV>
            <wp:extent cx="1162050" cy="1162050"/>
            <wp:effectExtent l="0" t="0" r="0" b="0"/>
            <wp:wrapThrough wrapText="bothSides">
              <wp:wrapPolygon edited="0">
                <wp:start x="4957" y="2125"/>
                <wp:lineTo x="3541" y="5666"/>
                <wp:lineTo x="2125" y="8144"/>
                <wp:lineTo x="3187" y="15580"/>
                <wp:lineTo x="5666" y="18413"/>
                <wp:lineTo x="7082" y="19121"/>
                <wp:lineTo x="9561" y="19121"/>
                <wp:lineTo x="11685" y="18413"/>
                <wp:lineTo x="15580" y="15580"/>
                <wp:lineTo x="15580" y="14164"/>
                <wp:lineTo x="18767" y="8498"/>
                <wp:lineTo x="19475" y="6374"/>
                <wp:lineTo x="13810" y="3895"/>
                <wp:lineTo x="6374" y="2125"/>
                <wp:lineTo x="4957" y="2125"/>
              </wp:wrapPolygon>
            </wp:wrapThrough>
            <wp:docPr id="1569909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09490" name="Picture 15699094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p>
    <w:p w14:paraId="3737BFE2" w14:textId="16A447F3" w:rsidR="00F7465C" w:rsidRDefault="00F7465C" w:rsidP="00246738">
      <w:pPr>
        <w:spacing w:after="0"/>
        <w:jc w:val="center"/>
        <w:rPr>
          <w:b/>
          <w:bCs/>
          <w:sz w:val="18"/>
          <w:szCs w:val="18"/>
        </w:rPr>
      </w:pPr>
    </w:p>
    <w:p w14:paraId="6D6EE8FB" w14:textId="45BCB799" w:rsidR="00F7465C" w:rsidRPr="00400807" w:rsidRDefault="00400807" w:rsidP="00400807">
      <w:pPr>
        <w:spacing w:after="100" w:afterAutospacing="1" w:line="240" w:lineRule="auto"/>
        <w:ind w:left="720"/>
        <w:rPr>
          <w:sz w:val="18"/>
          <w:szCs w:val="18"/>
        </w:rPr>
      </w:pPr>
      <w:r>
        <w:rPr>
          <w:color w:val="4C94D8" w:themeColor="text2" w:themeTint="80"/>
          <w:sz w:val="36"/>
          <w:szCs w:val="36"/>
        </w:rPr>
        <w:t xml:space="preserve">       A</w:t>
      </w:r>
      <w:r w:rsidRPr="0013209E">
        <w:rPr>
          <w:color w:val="4C94D8" w:themeColor="text2" w:themeTint="80"/>
          <w:sz w:val="36"/>
          <w:szCs w:val="36"/>
        </w:rPr>
        <w:t xml:space="preserve">MC Rehabilitation &amp; Pain </w:t>
      </w:r>
      <w:r>
        <w:rPr>
          <w:color w:val="4C94D8" w:themeColor="text2" w:themeTint="80"/>
          <w:sz w:val="36"/>
          <w:szCs w:val="36"/>
        </w:rPr>
        <w:t>M</w:t>
      </w:r>
      <w:r w:rsidRPr="0013209E">
        <w:rPr>
          <w:color w:val="4C94D8" w:themeColor="text2" w:themeTint="80"/>
          <w:sz w:val="36"/>
          <w:szCs w:val="36"/>
        </w:rPr>
        <w:t>anagemen</w:t>
      </w:r>
      <w:r>
        <w:rPr>
          <w:color w:val="4C94D8" w:themeColor="text2" w:themeTint="80"/>
          <w:sz w:val="36"/>
          <w:szCs w:val="36"/>
        </w:rPr>
        <w:t>t</w:t>
      </w:r>
    </w:p>
    <w:p w14:paraId="11A5FB42" w14:textId="4C7DDB3F" w:rsidR="00400807" w:rsidRDefault="003A4ACC" w:rsidP="003A4ACC">
      <w:pPr>
        <w:spacing w:after="0" w:line="240" w:lineRule="auto"/>
        <w:ind w:left="1440" w:firstLine="720"/>
        <w:contextualSpacing/>
        <w:rPr>
          <w:sz w:val="18"/>
          <w:szCs w:val="18"/>
        </w:rPr>
      </w:pPr>
      <w:r>
        <w:rPr>
          <w:sz w:val="18"/>
          <w:szCs w:val="18"/>
        </w:rPr>
        <w:t xml:space="preserve">       </w:t>
      </w:r>
      <w:r w:rsidR="00400807" w:rsidRPr="0013209E">
        <w:rPr>
          <w:sz w:val="18"/>
          <w:szCs w:val="18"/>
        </w:rPr>
        <w:t>1390 Crossroads Ave.</w:t>
      </w:r>
      <w:r w:rsidR="00400807" w:rsidRPr="0013209E">
        <w:rPr>
          <w:sz w:val="18"/>
          <w:szCs w:val="18"/>
        </w:rPr>
        <w:tab/>
      </w:r>
      <w:r w:rsidR="00400807" w:rsidRPr="0013209E">
        <w:rPr>
          <w:sz w:val="18"/>
          <w:szCs w:val="18"/>
        </w:rPr>
        <w:tab/>
      </w:r>
      <w:r>
        <w:rPr>
          <w:sz w:val="18"/>
          <w:szCs w:val="18"/>
        </w:rPr>
        <w:t xml:space="preserve">      </w:t>
      </w:r>
      <w:r>
        <w:rPr>
          <w:sz w:val="18"/>
          <w:szCs w:val="18"/>
        </w:rPr>
        <w:tab/>
        <w:t xml:space="preserve">         phone                </w:t>
      </w:r>
      <w:r w:rsidR="00400807" w:rsidRPr="0013209E">
        <w:rPr>
          <w:sz w:val="18"/>
          <w:szCs w:val="18"/>
        </w:rPr>
        <w:t>812-631-8270</w:t>
      </w:r>
    </w:p>
    <w:p w14:paraId="27A4E0D4" w14:textId="43B79ED7" w:rsidR="00400807" w:rsidRDefault="003A4ACC" w:rsidP="003A4ACC">
      <w:pPr>
        <w:spacing w:after="0" w:line="240" w:lineRule="auto"/>
        <w:ind w:left="720" w:firstLine="720"/>
        <w:contextualSpacing/>
        <w:rPr>
          <w:sz w:val="18"/>
          <w:szCs w:val="18"/>
        </w:rPr>
      </w:pPr>
      <w:r>
        <w:rPr>
          <w:sz w:val="18"/>
          <w:szCs w:val="18"/>
        </w:rPr>
        <w:t xml:space="preserve">          </w:t>
      </w:r>
      <w:r w:rsidR="00400807" w:rsidRPr="0013209E">
        <w:rPr>
          <w:sz w:val="18"/>
          <w:szCs w:val="18"/>
        </w:rPr>
        <w:t>Jasper, IN 47546</w:t>
      </w:r>
      <w:r w:rsidR="00400807" w:rsidRPr="0013209E">
        <w:rPr>
          <w:sz w:val="18"/>
          <w:szCs w:val="18"/>
        </w:rPr>
        <w:tab/>
      </w:r>
      <w:r w:rsidR="00400807" w:rsidRPr="0013209E">
        <w:rPr>
          <w:sz w:val="18"/>
          <w:szCs w:val="18"/>
        </w:rPr>
        <w:tab/>
      </w:r>
      <w:r w:rsidR="00A55383">
        <w:rPr>
          <w:sz w:val="18"/>
          <w:szCs w:val="18"/>
        </w:rPr>
        <w:tab/>
        <w:t xml:space="preserve">      </w:t>
      </w:r>
      <w:r>
        <w:rPr>
          <w:sz w:val="18"/>
          <w:szCs w:val="18"/>
        </w:rPr>
        <w:t xml:space="preserve">   </w:t>
      </w:r>
      <w:r w:rsidR="00400807" w:rsidRPr="0013209E">
        <w:rPr>
          <w:sz w:val="18"/>
          <w:szCs w:val="18"/>
        </w:rPr>
        <w:t xml:space="preserve">fax             </w:t>
      </w:r>
      <w:r>
        <w:rPr>
          <w:sz w:val="18"/>
          <w:szCs w:val="18"/>
        </w:rPr>
        <w:t xml:space="preserve">         </w:t>
      </w:r>
      <w:r w:rsidR="00400807">
        <w:rPr>
          <w:sz w:val="18"/>
          <w:szCs w:val="18"/>
        </w:rPr>
        <w:t xml:space="preserve"> </w:t>
      </w:r>
      <w:r w:rsidR="00400807" w:rsidRPr="0013209E">
        <w:rPr>
          <w:sz w:val="18"/>
          <w:szCs w:val="18"/>
        </w:rPr>
        <w:t>812-634-7293</w:t>
      </w:r>
    </w:p>
    <w:p w14:paraId="2A9BD30E" w14:textId="77777777" w:rsidR="00400807" w:rsidRDefault="00400807" w:rsidP="00A55383">
      <w:pPr>
        <w:spacing w:after="0"/>
        <w:jc w:val="center"/>
        <w:rPr>
          <w:b/>
          <w:bCs/>
          <w:sz w:val="18"/>
          <w:szCs w:val="18"/>
        </w:rPr>
      </w:pPr>
    </w:p>
    <w:p w14:paraId="1087EEDB" w14:textId="43192503" w:rsidR="00400807" w:rsidRDefault="00400807" w:rsidP="00246738">
      <w:pPr>
        <w:spacing w:after="0"/>
        <w:jc w:val="center"/>
        <w:rPr>
          <w:b/>
          <w:bCs/>
          <w:sz w:val="18"/>
          <w:szCs w:val="18"/>
        </w:rPr>
      </w:pPr>
    </w:p>
    <w:p w14:paraId="2388FCA9" w14:textId="17D249CD" w:rsidR="00400807" w:rsidRDefault="00A55383" w:rsidP="00246738">
      <w:pPr>
        <w:spacing w:after="0"/>
        <w:jc w:val="center"/>
        <w:rPr>
          <w:b/>
          <w:bCs/>
          <w:sz w:val="18"/>
          <w:szCs w:val="18"/>
        </w:rPr>
      </w:pPr>
      <w:r>
        <w:rPr>
          <w:b/>
          <w:bCs/>
          <w:sz w:val="18"/>
          <w:szCs w:val="18"/>
        </w:rPr>
        <w:t xml:space="preserve"> </w:t>
      </w:r>
    </w:p>
    <w:p w14:paraId="16F1BAE5" w14:textId="59519C3C" w:rsidR="00246738" w:rsidRPr="00400807" w:rsidRDefault="00246738" w:rsidP="00400807">
      <w:pPr>
        <w:spacing w:after="0"/>
        <w:jc w:val="center"/>
        <w:rPr>
          <w:b/>
          <w:bCs/>
        </w:rPr>
      </w:pPr>
      <w:r w:rsidRPr="00400807">
        <w:rPr>
          <w:b/>
          <w:bCs/>
        </w:rPr>
        <w:t>AUTHORIZATION FOR SEDATION/REHABILITATION</w:t>
      </w:r>
      <w:r w:rsidR="004754EC" w:rsidRPr="00400807">
        <w:rPr>
          <w:b/>
          <w:bCs/>
        </w:rPr>
        <w:t xml:space="preserve"> &amp; PAIN MANAGEMENT</w:t>
      </w:r>
    </w:p>
    <w:p w14:paraId="529BA534" w14:textId="17C8B3AF" w:rsidR="00246738" w:rsidRDefault="00246738" w:rsidP="00246738">
      <w:pPr>
        <w:spacing w:after="0"/>
        <w:rPr>
          <w:sz w:val="18"/>
          <w:szCs w:val="18"/>
        </w:rPr>
      </w:pPr>
    </w:p>
    <w:tbl>
      <w:tblPr>
        <w:tblStyle w:val="TableGrid"/>
        <w:tblW w:w="9445" w:type="dxa"/>
        <w:tblLook w:val="04A0" w:firstRow="1" w:lastRow="0" w:firstColumn="1" w:lastColumn="0" w:noHBand="0" w:noVBand="1"/>
      </w:tblPr>
      <w:tblGrid>
        <w:gridCol w:w="1433"/>
        <w:gridCol w:w="3858"/>
        <w:gridCol w:w="834"/>
        <w:gridCol w:w="3320"/>
      </w:tblGrid>
      <w:tr w:rsidR="00246738" w:rsidRPr="00F056E7" w14:paraId="4AC4B92A" w14:textId="77777777" w:rsidTr="00645563">
        <w:tc>
          <w:tcPr>
            <w:tcW w:w="1435" w:type="dxa"/>
          </w:tcPr>
          <w:p w14:paraId="381D96B4" w14:textId="4C902C96" w:rsidR="00246738" w:rsidRPr="00F056E7" w:rsidRDefault="00246738" w:rsidP="00645563">
            <w:pPr>
              <w:rPr>
                <w:sz w:val="18"/>
                <w:szCs w:val="18"/>
              </w:rPr>
            </w:pPr>
            <w:r w:rsidRPr="00F056E7">
              <w:rPr>
                <w:sz w:val="18"/>
                <w:szCs w:val="18"/>
              </w:rPr>
              <w:t>Clients Name</w:t>
            </w:r>
          </w:p>
        </w:tc>
        <w:tc>
          <w:tcPr>
            <w:tcW w:w="3870" w:type="dxa"/>
          </w:tcPr>
          <w:p w14:paraId="622B56EC" w14:textId="77777777" w:rsidR="00246738" w:rsidRPr="00F056E7" w:rsidRDefault="00246738" w:rsidP="00645563">
            <w:pPr>
              <w:rPr>
                <w:sz w:val="18"/>
                <w:szCs w:val="18"/>
              </w:rPr>
            </w:pPr>
          </w:p>
        </w:tc>
        <w:tc>
          <w:tcPr>
            <w:tcW w:w="810" w:type="dxa"/>
          </w:tcPr>
          <w:p w14:paraId="33B28C47" w14:textId="77777777" w:rsidR="00246738" w:rsidRPr="00F056E7" w:rsidRDefault="00246738" w:rsidP="00645563">
            <w:pPr>
              <w:rPr>
                <w:sz w:val="18"/>
                <w:szCs w:val="18"/>
              </w:rPr>
            </w:pPr>
            <w:r>
              <w:rPr>
                <w:sz w:val="18"/>
                <w:szCs w:val="18"/>
              </w:rPr>
              <w:t>Species</w:t>
            </w:r>
          </w:p>
        </w:tc>
        <w:tc>
          <w:tcPr>
            <w:tcW w:w="3330" w:type="dxa"/>
          </w:tcPr>
          <w:p w14:paraId="63BC52E3" w14:textId="77777777" w:rsidR="00246738" w:rsidRPr="00F056E7" w:rsidRDefault="00246738" w:rsidP="00645563">
            <w:pPr>
              <w:rPr>
                <w:sz w:val="18"/>
                <w:szCs w:val="18"/>
              </w:rPr>
            </w:pPr>
          </w:p>
        </w:tc>
      </w:tr>
      <w:tr w:rsidR="00246738" w:rsidRPr="00F056E7" w14:paraId="3276AEF2" w14:textId="77777777" w:rsidTr="00645563">
        <w:tc>
          <w:tcPr>
            <w:tcW w:w="1435" w:type="dxa"/>
          </w:tcPr>
          <w:p w14:paraId="78004CE8" w14:textId="5A82EF9C" w:rsidR="00246738" w:rsidRPr="00A53A4E" w:rsidRDefault="00246738" w:rsidP="00645563">
            <w:pPr>
              <w:rPr>
                <w:sz w:val="18"/>
                <w:szCs w:val="18"/>
              </w:rPr>
            </w:pPr>
            <w:r w:rsidRPr="00A53A4E">
              <w:rPr>
                <w:sz w:val="18"/>
                <w:szCs w:val="18"/>
              </w:rPr>
              <w:t>Daytime Phone</w:t>
            </w:r>
          </w:p>
        </w:tc>
        <w:tc>
          <w:tcPr>
            <w:tcW w:w="3870" w:type="dxa"/>
          </w:tcPr>
          <w:p w14:paraId="3E935984" w14:textId="77777777" w:rsidR="00246738" w:rsidRPr="00F056E7" w:rsidRDefault="00246738" w:rsidP="00645563">
            <w:pPr>
              <w:rPr>
                <w:sz w:val="18"/>
                <w:szCs w:val="18"/>
              </w:rPr>
            </w:pPr>
          </w:p>
        </w:tc>
        <w:tc>
          <w:tcPr>
            <w:tcW w:w="810" w:type="dxa"/>
          </w:tcPr>
          <w:p w14:paraId="35DDF2E6" w14:textId="77777777" w:rsidR="00246738" w:rsidRPr="00F056E7" w:rsidRDefault="00246738" w:rsidP="00645563">
            <w:pPr>
              <w:rPr>
                <w:sz w:val="18"/>
                <w:szCs w:val="18"/>
              </w:rPr>
            </w:pPr>
            <w:r>
              <w:rPr>
                <w:sz w:val="18"/>
                <w:szCs w:val="18"/>
              </w:rPr>
              <w:t>Breed</w:t>
            </w:r>
          </w:p>
        </w:tc>
        <w:tc>
          <w:tcPr>
            <w:tcW w:w="3330" w:type="dxa"/>
          </w:tcPr>
          <w:p w14:paraId="1EBC2225" w14:textId="77777777" w:rsidR="00246738" w:rsidRPr="00F056E7" w:rsidRDefault="00246738" w:rsidP="00645563">
            <w:pPr>
              <w:rPr>
                <w:sz w:val="18"/>
                <w:szCs w:val="18"/>
              </w:rPr>
            </w:pPr>
          </w:p>
        </w:tc>
      </w:tr>
      <w:tr w:rsidR="00246738" w:rsidRPr="00F056E7" w14:paraId="6D9EF10E" w14:textId="77777777" w:rsidTr="00645563">
        <w:trPr>
          <w:trHeight w:val="323"/>
        </w:trPr>
        <w:tc>
          <w:tcPr>
            <w:tcW w:w="1435" w:type="dxa"/>
          </w:tcPr>
          <w:p w14:paraId="0E225B06" w14:textId="6F340FF2" w:rsidR="00246738" w:rsidRPr="00F056E7" w:rsidRDefault="00246738" w:rsidP="00645563">
            <w:pPr>
              <w:rPr>
                <w:sz w:val="18"/>
                <w:szCs w:val="18"/>
              </w:rPr>
            </w:pPr>
            <w:r w:rsidRPr="0013459C">
              <w:rPr>
                <w:sz w:val="18"/>
                <w:szCs w:val="18"/>
              </w:rPr>
              <w:t>Pet’s Name</w:t>
            </w:r>
          </w:p>
        </w:tc>
        <w:tc>
          <w:tcPr>
            <w:tcW w:w="3870" w:type="dxa"/>
          </w:tcPr>
          <w:p w14:paraId="570AB83D" w14:textId="77777777" w:rsidR="00246738" w:rsidRPr="00F056E7" w:rsidRDefault="00246738" w:rsidP="00645563">
            <w:pPr>
              <w:rPr>
                <w:sz w:val="18"/>
                <w:szCs w:val="18"/>
              </w:rPr>
            </w:pPr>
          </w:p>
        </w:tc>
        <w:tc>
          <w:tcPr>
            <w:tcW w:w="810" w:type="dxa"/>
          </w:tcPr>
          <w:p w14:paraId="514AEBCD" w14:textId="77777777" w:rsidR="00246738" w:rsidRPr="00F056E7" w:rsidRDefault="00246738" w:rsidP="00645563">
            <w:pPr>
              <w:rPr>
                <w:sz w:val="18"/>
                <w:szCs w:val="18"/>
              </w:rPr>
            </w:pPr>
            <w:r>
              <w:rPr>
                <w:sz w:val="18"/>
                <w:szCs w:val="18"/>
              </w:rPr>
              <w:t>AGE</w:t>
            </w:r>
          </w:p>
        </w:tc>
        <w:tc>
          <w:tcPr>
            <w:tcW w:w="3330" w:type="dxa"/>
          </w:tcPr>
          <w:p w14:paraId="42450A0A" w14:textId="77777777" w:rsidR="00246738" w:rsidRPr="00F056E7" w:rsidRDefault="00246738" w:rsidP="00645563">
            <w:pPr>
              <w:rPr>
                <w:sz w:val="18"/>
                <w:szCs w:val="18"/>
              </w:rPr>
            </w:pPr>
          </w:p>
        </w:tc>
      </w:tr>
      <w:tr w:rsidR="00246738" w:rsidRPr="00F056E7" w14:paraId="733B9C3B" w14:textId="77777777" w:rsidTr="00645563">
        <w:tc>
          <w:tcPr>
            <w:tcW w:w="1435" w:type="dxa"/>
          </w:tcPr>
          <w:p w14:paraId="0592949C" w14:textId="77777777" w:rsidR="00246738" w:rsidRPr="00F056E7" w:rsidRDefault="00246738" w:rsidP="00645563">
            <w:pPr>
              <w:rPr>
                <w:sz w:val="18"/>
                <w:szCs w:val="18"/>
              </w:rPr>
            </w:pPr>
            <w:r>
              <w:rPr>
                <w:sz w:val="18"/>
                <w:szCs w:val="18"/>
              </w:rPr>
              <w:t>Procedure Date</w:t>
            </w:r>
          </w:p>
        </w:tc>
        <w:tc>
          <w:tcPr>
            <w:tcW w:w="3870" w:type="dxa"/>
          </w:tcPr>
          <w:p w14:paraId="635BD526" w14:textId="77777777" w:rsidR="00246738" w:rsidRPr="00F056E7" w:rsidRDefault="00246738" w:rsidP="00645563">
            <w:pPr>
              <w:rPr>
                <w:sz w:val="18"/>
                <w:szCs w:val="18"/>
              </w:rPr>
            </w:pPr>
          </w:p>
        </w:tc>
        <w:tc>
          <w:tcPr>
            <w:tcW w:w="810" w:type="dxa"/>
          </w:tcPr>
          <w:p w14:paraId="550D00A6" w14:textId="77777777" w:rsidR="00246738" w:rsidRDefault="00246738" w:rsidP="00645563">
            <w:pPr>
              <w:rPr>
                <w:sz w:val="18"/>
                <w:szCs w:val="18"/>
              </w:rPr>
            </w:pPr>
            <w:r>
              <w:rPr>
                <w:sz w:val="18"/>
                <w:szCs w:val="18"/>
              </w:rPr>
              <w:t>Gender</w:t>
            </w:r>
          </w:p>
        </w:tc>
        <w:tc>
          <w:tcPr>
            <w:tcW w:w="3330" w:type="dxa"/>
          </w:tcPr>
          <w:p w14:paraId="6EDEC515" w14:textId="77777777" w:rsidR="00246738" w:rsidRPr="00F056E7" w:rsidRDefault="00246738" w:rsidP="00645563">
            <w:pPr>
              <w:rPr>
                <w:sz w:val="18"/>
                <w:szCs w:val="18"/>
              </w:rPr>
            </w:pPr>
          </w:p>
        </w:tc>
      </w:tr>
    </w:tbl>
    <w:p w14:paraId="645B7138" w14:textId="46AB6900" w:rsidR="00DF2671" w:rsidRDefault="00DF2671" w:rsidP="00246738">
      <w:pPr>
        <w:tabs>
          <w:tab w:val="left" w:pos="7650"/>
        </w:tabs>
        <w:spacing w:after="0"/>
        <w:rPr>
          <w:b/>
          <w:bCs/>
          <w:sz w:val="18"/>
          <w:szCs w:val="18"/>
        </w:rPr>
      </w:pPr>
    </w:p>
    <w:p w14:paraId="50E568F6" w14:textId="728FE0FF" w:rsidR="00246738" w:rsidRDefault="00246738" w:rsidP="00246738">
      <w:pPr>
        <w:tabs>
          <w:tab w:val="left" w:pos="7650"/>
        </w:tabs>
        <w:spacing w:after="0"/>
        <w:rPr>
          <w:sz w:val="18"/>
          <w:szCs w:val="18"/>
        </w:rPr>
      </w:pPr>
      <w:r>
        <w:rPr>
          <w:b/>
          <w:bCs/>
          <w:sz w:val="18"/>
          <w:szCs w:val="18"/>
        </w:rPr>
        <w:t>Proced</w:t>
      </w:r>
      <w:r w:rsidRPr="00F45270">
        <w:rPr>
          <w:b/>
          <w:bCs/>
          <w:sz w:val="18"/>
          <w:szCs w:val="18"/>
        </w:rPr>
        <w:t xml:space="preserve">ure Description </w:t>
      </w:r>
      <w:r>
        <w:rPr>
          <w:b/>
          <w:bCs/>
          <w:sz w:val="18"/>
          <w:szCs w:val="18"/>
        </w:rPr>
        <w:t xml:space="preserve">&amp; </w:t>
      </w:r>
      <w:r w:rsidRPr="00F45270">
        <w:rPr>
          <w:b/>
          <w:bCs/>
          <w:sz w:val="18"/>
          <w:szCs w:val="18"/>
        </w:rPr>
        <w:t xml:space="preserve">Cost (NOT </w:t>
      </w:r>
      <w:r>
        <w:rPr>
          <w:b/>
          <w:bCs/>
          <w:sz w:val="18"/>
          <w:szCs w:val="18"/>
        </w:rPr>
        <w:t xml:space="preserve">INCLUDING </w:t>
      </w:r>
      <w:r w:rsidRPr="00F45270">
        <w:rPr>
          <w:b/>
          <w:bCs/>
          <w:sz w:val="18"/>
          <w:szCs w:val="18"/>
        </w:rPr>
        <w:t>BLOODWORK):</w:t>
      </w:r>
      <w:r>
        <w:rPr>
          <w:sz w:val="18"/>
          <w:szCs w:val="18"/>
        </w:rPr>
        <w:t xml:space="preserve"> </w:t>
      </w:r>
      <w:r w:rsidR="00DF2671">
        <w:rPr>
          <w:sz w:val="18"/>
          <w:szCs w:val="18"/>
        </w:rPr>
        <w:t>__________________________________________________</w:t>
      </w:r>
      <w:r>
        <w:rPr>
          <w:sz w:val="18"/>
          <w:szCs w:val="18"/>
        </w:rPr>
        <w:t xml:space="preserve">   </w:t>
      </w:r>
    </w:p>
    <w:p w14:paraId="0BF88401" w14:textId="7C75D4A9" w:rsidR="00246738" w:rsidRDefault="00246738" w:rsidP="00246738">
      <w:pPr>
        <w:tabs>
          <w:tab w:val="left" w:pos="7650"/>
        </w:tabs>
        <w:spacing w:after="0"/>
        <w:rPr>
          <w:sz w:val="18"/>
          <w:szCs w:val="18"/>
        </w:rPr>
      </w:pPr>
      <w:r>
        <w:rPr>
          <w:sz w:val="18"/>
          <w:szCs w:val="18"/>
        </w:rPr>
        <w:t xml:space="preserve">                                                                               </w:t>
      </w:r>
    </w:p>
    <w:p w14:paraId="57ECDDA6" w14:textId="3DE1A023" w:rsidR="00246738" w:rsidRDefault="00246738" w:rsidP="00246738">
      <w:pPr>
        <w:pBdr>
          <w:bottom w:val="single" w:sz="12" w:space="1" w:color="auto"/>
        </w:pBdr>
        <w:spacing w:after="0"/>
        <w:rPr>
          <w:sz w:val="18"/>
          <w:szCs w:val="18"/>
        </w:rPr>
      </w:pPr>
      <w:r>
        <w:rPr>
          <w:sz w:val="18"/>
          <w:szCs w:val="18"/>
        </w:rPr>
        <w:t>As owner of the pet described above, I authorize the A</w:t>
      </w:r>
      <w:r w:rsidR="00DB3F3F">
        <w:rPr>
          <w:sz w:val="18"/>
          <w:szCs w:val="18"/>
        </w:rPr>
        <w:t>MC Rehabilitation &amp; Pain Management</w:t>
      </w:r>
      <w:r>
        <w:rPr>
          <w:sz w:val="18"/>
          <w:szCs w:val="18"/>
        </w:rPr>
        <w:t xml:space="preserve"> to perform the diagnostic, therapeutic, anesthetic, emergency,</w:t>
      </w:r>
      <w:r w:rsidR="00DB3F3F">
        <w:rPr>
          <w:sz w:val="18"/>
          <w:szCs w:val="18"/>
        </w:rPr>
        <w:t xml:space="preserve"> surgical</w:t>
      </w:r>
      <w:r>
        <w:rPr>
          <w:sz w:val="18"/>
          <w:szCs w:val="18"/>
        </w:rPr>
        <w:t xml:space="preserve"> procedures necessary for treating and maintaining my pet’s health and well-being.  While I expect all procedures to be performed to the best of the staff’s abilities, I do realize the hospital makes no guarantee or warranty regarding results.  I expect the hospital to use reasonable precautions to ensure my pet’s safety, and I agree to pay IN FULL when the pet is discharged.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DF2671">
        <w:rPr>
          <w:sz w:val="18"/>
          <w:szCs w:val="18"/>
        </w:rPr>
        <w:tab/>
      </w:r>
      <w:r w:rsidR="00DF2671">
        <w:rPr>
          <w:sz w:val="18"/>
          <w:szCs w:val="18"/>
        </w:rPr>
        <w:tab/>
      </w:r>
      <w:r w:rsidR="00DF2671">
        <w:rPr>
          <w:sz w:val="18"/>
          <w:szCs w:val="18"/>
        </w:rPr>
        <w:tab/>
      </w:r>
      <w:r w:rsidR="00DF2671">
        <w:rPr>
          <w:sz w:val="18"/>
          <w:szCs w:val="18"/>
        </w:rPr>
        <w:tab/>
      </w:r>
      <w:r w:rsidR="00DF2671">
        <w:rPr>
          <w:sz w:val="18"/>
          <w:szCs w:val="18"/>
        </w:rPr>
        <w:tab/>
      </w:r>
      <w:r w:rsidR="00DF2671">
        <w:rPr>
          <w:sz w:val="18"/>
          <w:szCs w:val="18"/>
        </w:rPr>
        <w:tab/>
      </w:r>
      <w:r w:rsidR="00DF2671">
        <w:rPr>
          <w:sz w:val="18"/>
          <w:szCs w:val="18"/>
        </w:rPr>
        <w:tab/>
      </w:r>
      <w:r w:rsidR="00DF2671">
        <w:rPr>
          <w:sz w:val="18"/>
          <w:szCs w:val="18"/>
        </w:rPr>
        <w:tab/>
      </w:r>
      <w:r w:rsidRPr="00A53A4E">
        <w:rPr>
          <w:sz w:val="18"/>
          <w:szCs w:val="18"/>
        </w:rPr>
        <w:t>INITIAL__________</w:t>
      </w:r>
    </w:p>
    <w:p w14:paraId="3500077E" w14:textId="7CB9703C" w:rsidR="00246738" w:rsidRPr="00F45270" w:rsidRDefault="00246738" w:rsidP="00246738">
      <w:pPr>
        <w:spacing w:after="0"/>
        <w:jc w:val="center"/>
        <w:rPr>
          <w:b/>
          <w:bCs/>
          <w:sz w:val="18"/>
          <w:szCs w:val="18"/>
        </w:rPr>
      </w:pPr>
      <w:r w:rsidRPr="00F45270">
        <w:rPr>
          <w:b/>
          <w:bCs/>
          <w:sz w:val="18"/>
          <w:szCs w:val="18"/>
        </w:rPr>
        <w:t>Pre-</w:t>
      </w:r>
      <w:r w:rsidR="001B026F">
        <w:rPr>
          <w:b/>
          <w:bCs/>
          <w:sz w:val="18"/>
          <w:szCs w:val="18"/>
        </w:rPr>
        <w:t>Sedation</w:t>
      </w:r>
      <w:r w:rsidRPr="00F45270">
        <w:rPr>
          <w:b/>
          <w:bCs/>
          <w:sz w:val="18"/>
          <w:szCs w:val="18"/>
        </w:rPr>
        <w:t xml:space="preserve"> Testing</w:t>
      </w:r>
    </w:p>
    <w:p w14:paraId="5D2C2C9C" w14:textId="35D32CF5" w:rsidR="00246738" w:rsidRDefault="00246738" w:rsidP="00246738">
      <w:pPr>
        <w:spacing w:after="0"/>
        <w:rPr>
          <w:sz w:val="18"/>
          <w:szCs w:val="18"/>
        </w:rPr>
      </w:pPr>
      <w:r>
        <w:rPr>
          <w:sz w:val="18"/>
          <w:szCs w:val="18"/>
        </w:rPr>
        <w:t xml:space="preserve">Your pet is scheduled for </w:t>
      </w:r>
      <w:r w:rsidR="00AF7E76">
        <w:rPr>
          <w:sz w:val="18"/>
          <w:szCs w:val="18"/>
        </w:rPr>
        <w:t>sedation.</w:t>
      </w:r>
      <w:r w:rsidR="00DB3F3F">
        <w:rPr>
          <w:sz w:val="18"/>
          <w:szCs w:val="18"/>
        </w:rPr>
        <w:t xml:space="preserve"> </w:t>
      </w:r>
      <w:r>
        <w:rPr>
          <w:sz w:val="18"/>
          <w:szCs w:val="18"/>
        </w:rPr>
        <w:t xml:space="preserve">Before putting your pet under </w:t>
      </w:r>
      <w:r w:rsidR="00AF7E76">
        <w:rPr>
          <w:sz w:val="18"/>
          <w:szCs w:val="18"/>
        </w:rPr>
        <w:t>sedation</w:t>
      </w:r>
      <w:r>
        <w:rPr>
          <w:sz w:val="18"/>
          <w:szCs w:val="18"/>
        </w:rPr>
        <w:t>, we will perform a full physical examination.  We also recommend that a pre-</w:t>
      </w:r>
      <w:r w:rsidR="001B026F">
        <w:rPr>
          <w:sz w:val="18"/>
          <w:szCs w:val="18"/>
        </w:rPr>
        <w:t>sedation</w:t>
      </w:r>
      <w:r>
        <w:rPr>
          <w:sz w:val="18"/>
          <w:szCs w:val="18"/>
        </w:rPr>
        <w:t xml:space="preserve"> blood profile be performed to maximize patient safety and alert the doctors to the presence of any underlying medical concerns which could complicate the procedure.  These conditions may not be detected without a pre-</w:t>
      </w:r>
      <w:r w:rsidR="001B026F">
        <w:rPr>
          <w:sz w:val="18"/>
          <w:szCs w:val="18"/>
        </w:rPr>
        <w:t>sedation</w:t>
      </w:r>
      <w:r>
        <w:rPr>
          <w:sz w:val="18"/>
          <w:szCs w:val="18"/>
        </w:rPr>
        <w:t xml:space="preserve"> profile.  In addition, if your pet’s health changes, the baseline bloodwork provided by these tests may be used to develop faster, more accurate diagnosis and treatment.  </w:t>
      </w:r>
      <w:r w:rsidR="00DF2671">
        <w:rPr>
          <w:sz w:val="18"/>
          <w:szCs w:val="18"/>
        </w:rPr>
        <w:t>All blood chemistry results will be forwarded to your primary care veterinarian.</w:t>
      </w:r>
    </w:p>
    <w:p w14:paraId="02B85396" w14:textId="77777777" w:rsidR="00246738" w:rsidRDefault="00246738" w:rsidP="00246738">
      <w:pPr>
        <w:spacing w:after="0"/>
        <w:rPr>
          <w:sz w:val="18"/>
          <w:szCs w:val="18"/>
        </w:rPr>
      </w:pPr>
    </w:p>
    <w:p w14:paraId="746B5F15" w14:textId="59A6FC4B" w:rsidR="00246738" w:rsidRDefault="00246738" w:rsidP="00246738">
      <w:pPr>
        <w:spacing w:after="0"/>
        <w:rPr>
          <w:sz w:val="18"/>
          <w:szCs w:val="18"/>
        </w:rPr>
      </w:pPr>
      <w:r w:rsidRPr="00F45270">
        <w:rPr>
          <w:b/>
          <w:bCs/>
          <w:sz w:val="18"/>
          <w:szCs w:val="18"/>
        </w:rPr>
        <w:t>Bloodwork Cost (based on your pet’s age</w:t>
      </w:r>
      <w:r w:rsidR="00DB3F3F">
        <w:rPr>
          <w:b/>
          <w:bCs/>
          <w:sz w:val="18"/>
          <w:szCs w:val="18"/>
        </w:rPr>
        <w:t>)</w:t>
      </w:r>
      <w:r w:rsidRPr="00F45270">
        <w:rPr>
          <w:b/>
          <w:bCs/>
          <w:sz w:val="18"/>
          <w:szCs w:val="18"/>
        </w:rPr>
        <w:t>:</w:t>
      </w:r>
      <w:r>
        <w:rPr>
          <w:sz w:val="18"/>
          <w:szCs w:val="18"/>
        </w:rPr>
        <w:t xml:space="preserve"> </w:t>
      </w:r>
    </w:p>
    <w:p w14:paraId="665DEDBA" w14:textId="77777777" w:rsidR="008E1074" w:rsidRDefault="008E1074" w:rsidP="00246738">
      <w:pPr>
        <w:spacing w:after="0"/>
        <w:rPr>
          <w:sz w:val="18"/>
          <w:szCs w:val="18"/>
        </w:rPr>
      </w:pPr>
    </w:p>
    <w:p w14:paraId="1E6723DF" w14:textId="5DF8B563" w:rsidR="00F7465C" w:rsidRPr="00DB3F3F" w:rsidRDefault="005F219A" w:rsidP="00F7465C">
      <w:pPr>
        <w:spacing w:after="0"/>
      </w:pPr>
      <w:sdt>
        <w:sdtPr>
          <w:id w:val="1987131642"/>
          <w:placeholder>
            <w:docPart w:val="AE035B90AB4E432DB360C0BF0118FAF6"/>
          </w:placeholder>
          <w:dropDownList>
            <w:listItem w:value="Choose an item."/>
            <w:listItem w:displayText="0-6 years old - $99.83 (BUN, ALKP, GLU, PROTEIN, ALT, CREA, and ELECTROLYTES)" w:value="0-6 years old - $99.83 (BUN, ALKP, GLU, PROTEIN, ALT, CREA, and ELECTROLYTES)"/>
            <w:listItem w:displayText="&gt;6 years old - $133.10 (All above tests + ALB, PHOS, CALC, BILI, AMYL, and CHOL)" w:value="&gt;6 years old - $133.10 (All above tests + ALB, PHOS, CALC, BILI, AMYL, and CHOL)"/>
          </w:dropDownList>
        </w:sdtPr>
        <w:sdtEndPr/>
        <w:sdtContent>
          <w:r w:rsidR="00F7465C" w:rsidRPr="00DB3F3F">
            <w:t>0-6 years old - $99.83 (BUN, ALKP, GLU, PROTEIN, ALT, CREA, and ELECTROLYTES)</w:t>
          </w:r>
        </w:sdtContent>
      </w:sdt>
    </w:p>
    <w:p w14:paraId="557B9FED" w14:textId="5DF8B563" w:rsidR="00F7465C" w:rsidRPr="00DB3F3F" w:rsidRDefault="005F219A" w:rsidP="00F7465C">
      <w:pPr>
        <w:spacing w:after="0"/>
      </w:pPr>
      <w:sdt>
        <w:sdtPr>
          <w:id w:val="-635113432"/>
          <w:placeholder>
            <w:docPart w:val="BBA3EA86DCE547FAB3096EC250574C2B"/>
          </w:placeholder>
          <w:dropDownList>
            <w:listItem w:value="Choose an item."/>
            <w:listItem w:displayText="0-6 years old - $99.83 (BUN, ALKP, GLU, PROTEIN, ALT, CREA, and ELECTROLYTES)" w:value="0-6 years old - $99.83 (BUN, ALKP, GLU, PROTEIN, ALT, CREA, and ELECTROLYTES)"/>
            <w:listItem w:displayText="&gt;6 years old - $133.10 (All above tests + ALB, PHOS, CALC, BILI, AMYL, and CHOL)" w:value="&gt;6 years old - $133.10 (All above tests + ALB, PHOS, CALC, BILI, AMYL, and CHOL)"/>
          </w:dropDownList>
        </w:sdtPr>
        <w:sdtEndPr/>
        <w:sdtContent>
          <w:r w:rsidR="00F7465C" w:rsidRPr="00DB3F3F">
            <w:t>&gt;6 years old - $133.10 (All above tests + ALB, PHOS, CALC, BILI, AMYL, and CHOL)</w:t>
          </w:r>
        </w:sdtContent>
      </w:sdt>
    </w:p>
    <w:p w14:paraId="562B8E4F" w14:textId="77777777" w:rsidR="00246738" w:rsidRPr="00DB3F3F" w:rsidRDefault="00246738" w:rsidP="00246738">
      <w:pPr>
        <w:spacing w:after="0"/>
      </w:pPr>
    </w:p>
    <w:p w14:paraId="5FFF49D5" w14:textId="62BF0D72" w:rsidR="00246738" w:rsidRPr="00F45270" w:rsidRDefault="005F219A" w:rsidP="00246738">
      <w:pPr>
        <w:spacing w:after="0"/>
        <w:rPr>
          <w:sz w:val="18"/>
          <w:szCs w:val="18"/>
        </w:rPr>
      </w:pPr>
      <w:sdt>
        <w:sdtPr>
          <w:rPr>
            <w:sz w:val="18"/>
            <w:szCs w:val="18"/>
          </w:rPr>
          <w:id w:val="-1987692655"/>
          <w14:checkbox>
            <w14:checked w14:val="0"/>
            <w14:checkedState w14:val="2612" w14:font="MS Gothic"/>
            <w14:uncheckedState w14:val="2610" w14:font="MS Gothic"/>
          </w14:checkbox>
        </w:sdtPr>
        <w:sdtEndPr/>
        <w:sdtContent>
          <w:r w:rsidR="00400807">
            <w:rPr>
              <w:rFonts w:ascii="MS Gothic" w:eastAsia="MS Gothic" w:hAnsi="MS Gothic" w:hint="eastAsia"/>
              <w:sz w:val="18"/>
              <w:szCs w:val="18"/>
            </w:rPr>
            <w:t>☐</w:t>
          </w:r>
        </w:sdtContent>
      </w:sdt>
      <w:r w:rsidR="00400807">
        <w:rPr>
          <w:sz w:val="18"/>
          <w:szCs w:val="18"/>
        </w:rPr>
        <w:t xml:space="preserve">     </w:t>
      </w:r>
      <w:r w:rsidR="00246738" w:rsidRPr="00F45270">
        <w:rPr>
          <w:sz w:val="18"/>
          <w:szCs w:val="18"/>
        </w:rPr>
        <w:t>I approve the above pre-</w:t>
      </w:r>
      <w:r w:rsidR="001B026F">
        <w:rPr>
          <w:sz w:val="18"/>
          <w:szCs w:val="18"/>
        </w:rPr>
        <w:t>sedation</w:t>
      </w:r>
      <w:r w:rsidR="00246738" w:rsidRPr="00F45270">
        <w:rPr>
          <w:sz w:val="18"/>
          <w:szCs w:val="18"/>
        </w:rPr>
        <w:t xml:space="preserve"> testing.  I understand there is an ADDITIONAL FEE for this service. </w:t>
      </w:r>
    </w:p>
    <w:p w14:paraId="5FC0681D" w14:textId="32D170B5" w:rsidR="00246738" w:rsidRDefault="005F219A" w:rsidP="00246738">
      <w:pPr>
        <w:pBdr>
          <w:bottom w:val="single" w:sz="12" w:space="1" w:color="auto"/>
        </w:pBdr>
        <w:spacing w:after="0"/>
        <w:rPr>
          <w:sz w:val="18"/>
          <w:szCs w:val="18"/>
        </w:rPr>
      </w:pPr>
      <w:sdt>
        <w:sdtPr>
          <w:rPr>
            <w:sz w:val="18"/>
            <w:szCs w:val="18"/>
          </w:rPr>
          <w:id w:val="-1600637239"/>
          <w14:checkbox>
            <w14:checked w14:val="0"/>
            <w14:checkedState w14:val="2612" w14:font="MS Gothic"/>
            <w14:uncheckedState w14:val="2610" w14:font="MS Gothic"/>
          </w14:checkbox>
        </w:sdtPr>
        <w:sdtEndPr/>
        <w:sdtContent>
          <w:r w:rsidR="00246738" w:rsidRPr="00F45270">
            <w:rPr>
              <w:rFonts w:ascii="MS Gothic" w:eastAsia="MS Gothic" w:hAnsi="MS Gothic" w:hint="eastAsia"/>
              <w:sz w:val="18"/>
              <w:szCs w:val="18"/>
            </w:rPr>
            <w:t>☐</w:t>
          </w:r>
        </w:sdtContent>
      </w:sdt>
      <w:r w:rsidR="00400807">
        <w:rPr>
          <w:sz w:val="18"/>
          <w:szCs w:val="18"/>
        </w:rPr>
        <w:t xml:space="preserve">     </w:t>
      </w:r>
      <w:r w:rsidR="00246738" w:rsidRPr="00F45270">
        <w:rPr>
          <w:sz w:val="18"/>
          <w:szCs w:val="18"/>
        </w:rPr>
        <w:t>I have elected to refuse the recommended pre-</w:t>
      </w:r>
      <w:r w:rsidR="001B026F">
        <w:rPr>
          <w:sz w:val="18"/>
          <w:szCs w:val="18"/>
        </w:rPr>
        <w:t>sedation</w:t>
      </w:r>
      <w:r w:rsidR="00246738" w:rsidRPr="00F45270">
        <w:rPr>
          <w:sz w:val="18"/>
          <w:szCs w:val="18"/>
        </w:rPr>
        <w:t xml:space="preserve"> bloodwork and request that you proceed with</w:t>
      </w:r>
      <w:r w:rsidR="00DF2671">
        <w:rPr>
          <w:sz w:val="18"/>
          <w:szCs w:val="18"/>
        </w:rPr>
        <w:t xml:space="preserve"> sedation</w:t>
      </w:r>
      <w:r w:rsidR="00246738" w:rsidRPr="00F45270">
        <w:rPr>
          <w:sz w:val="18"/>
          <w:szCs w:val="18"/>
        </w:rPr>
        <w:t xml:space="preserve">.  I understand there are potential risks when using </w:t>
      </w:r>
      <w:r w:rsidR="001B026F">
        <w:rPr>
          <w:sz w:val="18"/>
          <w:szCs w:val="18"/>
        </w:rPr>
        <w:t>sedation</w:t>
      </w:r>
      <w:r w:rsidR="00246738" w:rsidRPr="00F45270">
        <w:rPr>
          <w:sz w:val="18"/>
          <w:szCs w:val="18"/>
        </w:rPr>
        <w:t xml:space="preserve"> and performing</w:t>
      </w:r>
      <w:r w:rsidR="00DF2671">
        <w:rPr>
          <w:sz w:val="18"/>
          <w:szCs w:val="18"/>
        </w:rPr>
        <w:t xml:space="preserve"> a</w:t>
      </w:r>
      <w:r w:rsidR="00246738" w:rsidRPr="00F45270">
        <w:rPr>
          <w:sz w:val="18"/>
          <w:szCs w:val="18"/>
        </w:rPr>
        <w:t xml:space="preserve"> </w:t>
      </w:r>
      <w:r w:rsidR="001B026F">
        <w:rPr>
          <w:sz w:val="18"/>
          <w:szCs w:val="18"/>
        </w:rPr>
        <w:t>procedure</w:t>
      </w:r>
      <w:r w:rsidR="00246738" w:rsidRPr="00F45270">
        <w:rPr>
          <w:sz w:val="18"/>
          <w:szCs w:val="18"/>
        </w:rPr>
        <w:t xml:space="preserve"> on my pet.  </w:t>
      </w:r>
      <w:r w:rsidR="00246738">
        <w:rPr>
          <w:sz w:val="18"/>
          <w:szCs w:val="18"/>
        </w:rPr>
        <w:t xml:space="preserve">           </w:t>
      </w:r>
    </w:p>
    <w:p w14:paraId="73670469" w14:textId="77777777" w:rsidR="00246738" w:rsidRDefault="00246738" w:rsidP="00246738">
      <w:pPr>
        <w:pBdr>
          <w:bottom w:val="single" w:sz="12" w:space="1" w:color="auto"/>
        </w:pBd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A53A4E">
        <w:rPr>
          <w:sz w:val="18"/>
          <w:szCs w:val="18"/>
        </w:rPr>
        <w:t>INITIAL_________</w:t>
      </w:r>
    </w:p>
    <w:p w14:paraId="5B3C9D54" w14:textId="77777777" w:rsidR="00246738" w:rsidRDefault="00246738" w:rsidP="00246738">
      <w:pPr>
        <w:spacing w:after="0"/>
        <w:rPr>
          <w:sz w:val="18"/>
          <w:szCs w:val="18"/>
        </w:rPr>
      </w:pPr>
    </w:p>
    <w:p w14:paraId="3F6C92E8" w14:textId="084C709F" w:rsidR="00246738" w:rsidRDefault="00246738" w:rsidP="00246738">
      <w:pPr>
        <w:spacing w:after="0"/>
        <w:rPr>
          <w:sz w:val="18"/>
          <w:szCs w:val="18"/>
        </w:rPr>
      </w:pPr>
      <w:r>
        <w:rPr>
          <w:sz w:val="18"/>
          <w:szCs w:val="18"/>
        </w:rPr>
        <w:t>Please indicate</w:t>
      </w:r>
      <w:r w:rsidR="008E1074">
        <w:rPr>
          <w:sz w:val="18"/>
          <w:szCs w:val="18"/>
        </w:rPr>
        <w:t xml:space="preserve"> any</w:t>
      </w:r>
      <w:r>
        <w:rPr>
          <w:sz w:val="18"/>
          <w:szCs w:val="18"/>
        </w:rPr>
        <w:t xml:space="preserve"> other procedures you wish to be performed while your pet is </w:t>
      </w:r>
      <w:r w:rsidR="00667104">
        <w:rPr>
          <w:sz w:val="18"/>
          <w:szCs w:val="18"/>
        </w:rPr>
        <w:t>sedated</w:t>
      </w:r>
      <w:r>
        <w:rPr>
          <w:sz w:val="18"/>
          <w:szCs w:val="18"/>
        </w:rPr>
        <w:t>:</w:t>
      </w:r>
    </w:p>
    <w:p w14:paraId="434C9DA1" w14:textId="6E997C58" w:rsidR="00246738" w:rsidRDefault="00246738" w:rsidP="00246738">
      <w:pPr>
        <w:spacing w:after="0"/>
        <w:rPr>
          <w:sz w:val="18"/>
          <w:szCs w:val="18"/>
        </w:rPr>
      </w:pPr>
    </w:p>
    <w:p w14:paraId="6D481109" w14:textId="77777777" w:rsidR="00246738" w:rsidRPr="00A53A4E" w:rsidRDefault="00246738" w:rsidP="00246738">
      <w:r w:rsidRPr="00A53A4E">
        <w:rPr>
          <w:sz w:val="18"/>
          <w:szCs w:val="18"/>
        </w:rPr>
        <w:t>________________________________________________________________________________________________________</w:t>
      </w:r>
    </w:p>
    <w:p w14:paraId="00C28786" w14:textId="343A54CC" w:rsidR="00246738" w:rsidRDefault="00246738" w:rsidP="00246738">
      <w:pPr>
        <w:spacing w:after="0"/>
        <w:rPr>
          <w:sz w:val="18"/>
          <w:szCs w:val="18"/>
        </w:rPr>
      </w:pPr>
      <w:r w:rsidRPr="00A53A4E">
        <w:rPr>
          <w:sz w:val="18"/>
          <w:szCs w:val="18"/>
        </w:rPr>
        <w:t>SIGNATURE _____________________________________________________________________________ DATE___________</w:t>
      </w:r>
    </w:p>
    <w:p w14:paraId="41D5DFE5" w14:textId="77777777" w:rsidR="00246738" w:rsidRDefault="00246738" w:rsidP="00246738">
      <w:pPr>
        <w:spacing w:after="0"/>
        <w:rPr>
          <w:b/>
          <w:color w:val="0F4761" w:themeColor="accent1" w:themeShade="BF"/>
        </w:rPr>
        <w:sectPr w:rsidR="00246738" w:rsidSect="00246738">
          <w:pgSz w:w="12240" w:h="15840"/>
          <w:pgMar w:top="288" w:right="1440" w:bottom="288" w:left="1440" w:header="720" w:footer="720" w:gutter="0"/>
          <w:cols w:space="720"/>
          <w:docGrid w:linePitch="360"/>
        </w:sectPr>
      </w:pPr>
    </w:p>
    <w:p w14:paraId="44FB2138" w14:textId="45D203A6" w:rsidR="00246738" w:rsidRDefault="00246738" w:rsidP="00246738">
      <w:pPr>
        <w:spacing w:after="0"/>
        <w:rPr>
          <w:b/>
          <w:color w:val="0F4761" w:themeColor="accent1" w:themeShade="BF"/>
        </w:rPr>
      </w:pPr>
    </w:p>
    <w:p w14:paraId="71363C27" w14:textId="02772AAE" w:rsidR="00246738" w:rsidRDefault="00246738" w:rsidP="00246738">
      <w:pPr>
        <w:spacing w:after="0"/>
        <w:rPr>
          <w:b/>
          <w:color w:val="0F4761" w:themeColor="accent1" w:themeShade="BF"/>
        </w:rPr>
      </w:pPr>
    </w:p>
    <w:p w14:paraId="48AEAA11" w14:textId="27CD1AEE" w:rsidR="00246738" w:rsidRDefault="00246738" w:rsidP="00246738">
      <w:pPr>
        <w:spacing w:after="0"/>
        <w:rPr>
          <w:b/>
          <w:color w:val="0F4761" w:themeColor="accent1" w:themeShade="BF"/>
        </w:rPr>
        <w:sectPr w:rsidR="00246738" w:rsidSect="00246738">
          <w:type w:val="continuous"/>
          <w:pgSz w:w="12240" w:h="15840"/>
          <w:pgMar w:top="288" w:right="1440" w:bottom="288" w:left="1440" w:header="720" w:footer="720" w:gutter="0"/>
          <w:cols w:num="2" w:space="720"/>
          <w:docGrid w:linePitch="360"/>
        </w:sectPr>
      </w:pPr>
    </w:p>
    <w:p w14:paraId="093BE2E9" w14:textId="2AB54CA9" w:rsidR="00246738" w:rsidRPr="008E1074" w:rsidRDefault="00246738" w:rsidP="008E1074">
      <w:pPr>
        <w:tabs>
          <w:tab w:val="left" w:pos="2430"/>
        </w:tabs>
        <w:spacing w:after="0"/>
        <w:rPr>
          <w:i/>
          <w:iCs/>
          <w:color w:val="0F4761" w:themeColor="accent1" w:themeShade="BF"/>
        </w:rPr>
      </w:pPr>
      <w:r w:rsidRPr="008E1074">
        <w:rPr>
          <w:i/>
          <w:iCs/>
          <w:color w:val="0F4761" w:themeColor="accent1" w:themeShade="BF"/>
        </w:rPr>
        <w:t>Molly R. Johnson DVM, CCRT</w:t>
      </w:r>
    </w:p>
    <w:p w14:paraId="2750B77A" w14:textId="59560E78" w:rsidR="00F86402" w:rsidRPr="008E1074" w:rsidRDefault="00F86402" w:rsidP="008E1074">
      <w:pPr>
        <w:tabs>
          <w:tab w:val="left" w:pos="2430"/>
        </w:tabs>
        <w:spacing w:after="0"/>
        <w:rPr>
          <w:i/>
          <w:iCs/>
          <w:color w:val="0F4761" w:themeColor="accent1" w:themeShade="BF"/>
        </w:rPr>
      </w:pPr>
      <w:r w:rsidRPr="008E1074">
        <w:rPr>
          <w:i/>
          <w:iCs/>
          <w:color w:val="0F4761" w:themeColor="accent1" w:themeShade="BF"/>
        </w:rPr>
        <w:t xml:space="preserve">Chloe Knieriem </w:t>
      </w:r>
      <w:r w:rsidR="00400807" w:rsidRPr="008E1074">
        <w:rPr>
          <w:i/>
          <w:iCs/>
          <w:color w:val="0F4761" w:themeColor="accent1" w:themeShade="BF"/>
        </w:rPr>
        <w:t xml:space="preserve">RVT, </w:t>
      </w:r>
      <w:r w:rsidRPr="008E1074">
        <w:rPr>
          <w:i/>
          <w:iCs/>
          <w:color w:val="0F4761" w:themeColor="accent1" w:themeShade="BF"/>
        </w:rPr>
        <w:t>CCRVN</w:t>
      </w:r>
    </w:p>
    <w:p w14:paraId="50B7F7D7" w14:textId="01707685" w:rsidR="008D4CF4" w:rsidRPr="00DF2671" w:rsidRDefault="00246738">
      <w:pPr>
        <w:rPr>
          <w:i/>
          <w:iCs/>
          <w:color w:val="0F4761" w:themeColor="accent1" w:themeShade="BF"/>
          <w:sz w:val="24"/>
          <w:szCs w:val="24"/>
        </w:rPr>
      </w:pPr>
      <w:r>
        <w:rPr>
          <w:i/>
          <w:iCs/>
          <w:color w:val="0F4761" w:themeColor="accent1" w:themeShade="BF"/>
          <w:sz w:val="24"/>
          <w:szCs w:val="24"/>
        </w:rPr>
        <w:tab/>
      </w:r>
      <w:r>
        <w:rPr>
          <w:i/>
          <w:iCs/>
          <w:color w:val="0F4761" w:themeColor="accent1" w:themeShade="BF"/>
          <w:sz w:val="24"/>
          <w:szCs w:val="24"/>
        </w:rPr>
        <w:tab/>
      </w:r>
      <w:r>
        <w:rPr>
          <w:i/>
          <w:iCs/>
          <w:color w:val="0F4761" w:themeColor="accent1" w:themeShade="BF"/>
          <w:sz w:val="24"/>
          <w:szCs w:val="24"/>
        </w:rPr>
        <w:tab/>
      </w:r>
      <w:r>
        <w:rPr>
          <w:i/>
          <w:iCs/>
          <w:color w:val="0F4761" w:themeColor="accent1" w:themeShade="BF"/>
          <w:sz w:val="24"/>
          <w:szCs w:val="24"/>
        </w:rPr>
        <w:tab/>
      </w:r>
      <w:r>
        <w:rPr>
          <w:i/>
          <w:iCs/>
          <w:color w:val="0F4761" w:themeColor="accent1" w:themeShade="BF"/>
          <w:sz w:val="24"/>
          <w:szCs w:val="24"/>
        </w:rPr>
        <w:tab/>
      </w:r>
      <w:r>
        <w:rPr>
          <w:i/>
          <w:iCs/>
          <w:color w:val="0F4761" w:themeColor="accent1" w:themeShade="BF"/>
          <w:sz w:val="24"/>
          <w:szCs w:val="24"/>
        </w:rPr>
        <w:tab/>
      </w:r>
      <w:r>
        <w:rPr>
          <w:i/>
          <w:iCs/>
          <w:color w:val="0F4761" w:themeColor="accent1" w:themeShade="BF"/>
          <w:sz w:val="24"/>
          <w:szCs w:val="24"/>
        </w:rPr>
        <w:tab/>
      </w:r>
    </w:p>
    <w:sectPr w:rsidR="008D4CF4" w:rsidRPr="00DF2671" w:rsidSect="00246738">
      <w:type w:val="continuous"/>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528C8"/>
    <w:multiLevelType w:val="hybridMultilevel"/>
    <w:tmpl w:val="6DDE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34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1E"/>
    <w:rsid w:val="000720DE"/>
    <w:rsid w:val="001B026F"/>
    <w:rsid w:val="00246738"/>
    <w:rsid w:val="002755BF"/>
    <w:rsid w:val="002D43E7"/>
    <w:rsid w:val="003A4ACC"/>
    <w:rsid w:val="00400807"/>
    <w:rsid w:val="004754EC"/>
    <w:rsid w:val="00667104"/>
    <w:rsid w:val="00720F65"/>
    <w:rsid w:val="00754573"/>
    <w:rsid w:val="007F3DC8"/>
    <w:rsid w:val="008D4CF4"/>
    <w:rsid w:val="008E1074"/>
    <w:rsid w:val="008E4A79"/>
    <w:rsid w:val="00A53A4E"/>
    <w:rsid w:val="00A55383"/>
    <w:rsid w:val="00AB241E"/>
    <w:rsid w:val="00AF7E76"/>
    <w:rsid w:val="00B04381"/>
    <w:rsid w:val="00B52121"/>
    <w:rsid w:val="00B63196"/>
    <w:rsid w:val="00C13298"/>
    <w:rsid w:val="00C5132A"/>
    <w:rsid w:val="00DB3F3F"/>
    <w:rsid w:val="00DF2671"/>
    <w:rsid w:val="00F7465C"/>
    <w:rsid w:val="00F86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6798"/>
  <w15:chartTrackingRefBased/>
  <w15:docId w15:val="{3333CC2E-E9E7-472D-9836-AABAAF3D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73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B24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24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241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241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B241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B241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B241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B241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B241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41E"/>
    <w:rPr>
      <w:rFonts w:eastAsiaTheme="majorEastAsia" w:cstheme="majorBidi"/>
      <w:color w:val="272727" w:themeColor="text1" w:themeTint="D8"/>
    </w:rPr>
  </w:style>
  <w:style w:type="paragraph" w:styleId="Title">
    <w:name w:val="Title"/>
    <w:basedOn w:val="Normal"/>
    <w:next w:val="Normal"/>
    <w:link w:val="TitleChar"/>
    <w:uiPriority w:val="10"/>
    <w:qFormat/>
    <w:rsid w:val="00AB241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2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41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2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41E"/>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B241E"/>
    <w:rPr>
      <w:i/>
      <w:iCs/>
      <w:color w:val="404040" w:themeColor="text1" w:themeTint="BF"/>
    </w:rPr>
  </w:style>
  <w:style w:type="paragraph" w:styleId="ListParagraph">
    <w:name w:val="List Paragraph"/>
    <w:basedOn w:val="Normal"/>
    <w:uiPriority w:val="34"/>
    <w:qFormat/>
    <w:rsid w:val="00AB241E"/>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B241E"/>
    <w:rPr>
      <w:i/>
      <w:iCs/>
      <w:color w:val="0F4761" w:themeColor="accent1" w:themeShade="BF"/>
    </w:rPr>
  </w:style>
  <w:style w:type="paragraph" w:styleId="IntenseQuote">
    <w:name w:val="Intense Quote"/>
    <w:basedOn w:val="Normal"/>
    <w:next w:val="Normal"/>
    <w:link w:val="IntenseQuoteChar"/>
    <w:uiPriority w:val="30"/>
    <w:qFormat/>
    <w:rsid w:val="00AB241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B241E"/>
    <w:rPr>
      <w:i/>
      <w:iCs/>
      <w:color w:val="0F4761" w:themeColor="accent1" w:themeShade="BF"/>
    </w:rPr>
  </w:style>
  <w:style w:type="character" w:styleId="IntenseReference">
    <w:name w:val="Intense Reference"/>
    <w:basedOn w:val="DefaultParagraphFont"/>
    <w:uiPriority w:val="32"/>
    <w:qFormat/>
    <w:rsid w:val="00AB241E"/>
    <w:rPr>
      <w:b/>
      <w:bCs/>
      <w:smallCaps/>
      <w:color w:val="0F4761" w:themeColor="accent1" w:themeShade="BF"/>
      <w:spacing w:val="5"/>
    </w:rPr>
  </w:style>
  <w:style w:type="table" w:styleId="TableGrid">
    <w:name w:val="Table Grid"/>
    <w:basedOn w:val="TableNormal"/>
    <w:uiPriority w:val="59"/>
    <w:rsid w:val="0024673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6738"/>
    <w:rPr>
      <w:color w:val="808080"/>
    </w:rPr>
  </w:style>
  <w:style w:type="character" w:styleId="CommentReference">
    <w:name w:val="annotation reference"/>
    <w:basedOn w:val="DefaultParagraphFont"/>
    <w:uiPriority w:val="99"/>
    <w:semiHidden/>
    <w:unhideWhenUsed/>
    <w:rsid w:val="00DB3F3F"/>
    <w:rPr>
      <w:sz w:val="16"/>
      <w:szCs w:val="16"/>
    </w:rPr>
  </w:style>
  <w:style w:type="paragraph" w:styleId="CommentText">
    <w:name w:val="annotation text"/>
    <w:basedOn w:val="Normal"/>
    <w:link w:val="CommentTextChar"/>
    <w:uiPriority w:val="99"/>
    <w:unhideWhenUsed/>
    <w:rsid w:val="00DB3F3F"/>
    <w:pPr>
      <w:spacing w:line="240" w:lineRule="auto"/>
    </w:pPr>
    <w:rPr>
      <w:sz w:val="20"/>
      <w:szCs w:val="20"/>
    </w:rPr>
  </w:style>
  <w:style w:type="character" w:customStyle="1" w:styleId="CommentTextChar">
    <w:name w:val="Comment Text Char"/>
    <w:basedOn w:val="DefaultParagraphFont"/>
    <w:link w:val="CommentText"/>
    <w:uiPriority w:val="99"/>
    <w:rsid w:val="00DB3F3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3F3F"/>
    <w:rPr>
      <w:b/>
      <w:bCs/>
    </w:rPr>
  </w:style>
  <w:style w:type="character" w:customStyle="1" w:styleId="CommentSubjectChar">
    <w:name w:val="Comment Subject Char"/>
    <w:basedOn w:val="CommentTextChar"/>
    <w:link w:val="CommentSubject"/>
    <w:uiPriority w:val="99"/>
    <w:semiHidden/>
    <w:rsid w:val="00DB3F3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035B90AB4E432DB360C0BF0118FAF6"/>
        <w:category>
          <w:name w:val="General"/>
          <w:gallery w:val="placeholder"/>
        </w:category>
        <w:types>
          <w:type w:val="bbPlcHdr"/>
        </w:types>
        <w:behaviors>
          <w:behavior w:val="content"/>
        </w:behaviors>
        <w:guid w:val="{88CDD921-292E-44EA-A168-1ED5F9677B6F}"/>
      </w:docPartPr>
      <w:docPartBody>
        <w:p w:rsidR="006F60AA" w:rsidRDefault="00B70BFD" w:rsidP="00B70BFD">
          <w:pPr>
            <w:pStyle w:val="AE035B90AB4E432DB360C0BF0118FAF6"/>
          </w:pPr>
          <w:r w:rsidRPr="009E0512">
            <w:rPr>
              <w:rStyle w:val="PlaceholderText"/>
            </w:rPr>
            <w:t>Choose an item.</w:t>
          </w:r>
        </w:p>
      </w:docPartBody>
    </w:docPart>
    <w:docPart>
      <w:docPartPr>
        <w:name w:val="BBA3EA86DCE547FAB3096EC250574C2B"/>
        <w:category>
          <w:name w:val="General"/>
          <w:gallery w:val="placeholder"/>
        </w:category>
        <w:types>
          <w:type w:val="bbPlcHdr"/>
        </w:types>
        <w:behaviors>
          <w:behavior w:val="content"/>
        </w:behaviors>
        <w:guid w:val="{5892A223-D1B4-4B56-8E3E-7B22650C567C}"/>
      </w:docPartPr>
      <w:docPartBody>
        <w:p w:rsidR="006F60AA" w:rsidRDefault="00B70BFD" w:rsidP="00B70BFD">
          <w:pPr>
            <w:pStyle w:val="BBA3EA86DCE547FAB3096EC250574C2B"/>
          </w:pPr>
          <w:r w:rsidRPr="009E05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FD"/>
    <w:rsid w:val="000720DE"/>
    <w:rsid w:val="002942C5"/>
    <w:rsid w:val="003D5AAB"/>
    <w:rsid w:val="004624E3"/>
    <w:rsid w:val="006F60AA"/>
    <w:rsid w:val="0071653D"/>
    <w:rsid w:val="00B04381"/>
    <w:rsid w:val="00B52121"/>
    <w:rsid w:val="00B63196"/>
    <w:rsid w:val="00B70BFD"/>
    <w:rsid w:val="00C13298"/>
    <w:rsid w:val="00C5132A"/>
    <w:rsid w:val="00E45762"/>
    <w:rsid w:val="00F2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BFD"/>
    <w:rPr>
      <w:color w:val="808080"/>
    </w:rPr>
  </w:style>
  <w:style w:type="paragraph" w:customStyle="1" w:styleId="AE035B90AB4E432DB360C0BF0118FAF6">
    <w:name w:val="AE035B90AB4E432DB360C0BF0118FAF6"/>
    <w:rsid w:val="00B70BFD"/>
  </w:style>
  <w:style w:type="paragraph" w:customStyle="1" w:styleId="BBA3EA86DCE547FAB3096EC250574C2B">
    <w:name w:val="BBA3EA86DCE547FAB3096EC250574C2B"/>
    <w:rsid w:val="00B70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dc:creator>
  <cp:keywords/>
  <dc:description/>
  <cp:lastModifiedBy>AMC</cp:lastModifiedBy>
  <cp:revision>11</cp:revision>
  <cp:lastPrinted>2026-04-14T13:21:00Z</cp:lastPrinted>
  <dcterms:created xsi:type="dcterms:W3CDTF">2026-04-03T13:19:00Z</dcterms:created>
  <dcterms:modified xsi:type="dcterms:W3CDTF">2026-04-14T13:33:00Z</dcterms:modified>
</cp:coreProperties>
</file>